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63" w:rsidRDefault="008B0263">
      <w:bookmarkStart w:id="0" w:name="_GoBack"/>
    </w:p>
    <w:bookmarkEnd w:id="0"/>
    <w:p w:rsidR="008B0263" w:rsidRDefault="00283224">
      <w:r>
        <w:t>Судья (ФИО)2 Дело (номер)</w:t>
      </w:r>
    </w:p>
    <w:p w:rsidR="008B0263" w:rsidRDefault="008B0263"/>
    <w:p w:rsidR="008B0263" w:rsidRDefault="008B0263"/>
    <w:p w:rsidR="008B0263" w:rsidRDefault="008B0263"/>
    <w:p w:rsidR="008B0263" w:rsidRDefault="008B0263">
      <w:pPr>
        <w:jc w:val="center"/>
      </w:pPr>
    </w:p>
    <w:p w:rsidR="008B0263" w:rsidRDefault="00283224">
      <w:pPr>
        <w:jc w:val="center"/>
        <w:rPr>
          <w:b/>
        </w:rPr>
      </w:pPr>
      <w:r>
        <w:rPr>
          <w:b/>
        </w:rPr>
        <w:t>АПЕЛЛЯЦИОННОЕ ОПРЕДЕЛЕНИЕ</w:t>
      </w:r>
    </w:p>
    <w:p w:rsidR="008B0263" w:rsidRDefault="008B0263">
      <w:pPr>
        <w:rPr>
          <w:b/>
        </w:rPr>
      </w:pPr>
    </w:p>
    <w:p w:rsidR="008B0263" w:rsidRDefault="008B0263">
      <w:pPr>
        <w:rPr>
          <w:b/>
        </w:rPr>
      </w:pPr>
    </w:p>
    <w:p w:rsidR="008B0263" w:rsidRDefault="00283224">
      <w:r>
        <w:t>26 января 2016 года (адрес)</w:t>
      </w:r>
    </w:p>
    <w:p w:rsidR="008B0263" w:rsidRDefault="008B0263"/>
    <w:p w:rsidR="008B0263" w:rsidRDefault="008B0263"/>
    <w:p w:rsidR="008B0263" w:rsidRDefault="00283224">
      <w:r>
        <w:t>Судебная коллегия по гражданским делам суда Ханты - (адрес) - Югры в составе:</w:t>
      </w:r>
    </w:p>
    <w:p w:rsidR="008B0263" w:rsidRDefault="008B0263"/>
    <w:p w:rsidR="008B0263" w:rsidRDefault="008B0263"/>
    <w:p w:rsidR="008B0263" w:rsidRDefault="00283224">
      <w:r>
        <w:t>председательствующего (ФИО)8,</w:t>
      </w:r>
    </w:p>
    <w:p w:rsidR="008B0263" w:rsidRDefault="008B0263"/>
    <w:p w:rsidR="008B0263" w:rsidRDefault="008B0263"/>
    <w:p w:rsidR="008B0263" w:rsidRDefault="00283224">
      <w:r>
        <w:t>судей (ФИО)7, (ФИО)6,</w:t>
      </w:r>
    </w:p>
    <w:p w:rsidR="008B0263" w:rsidRDefault="008B0263"/>
    <w:p w:rsidR="008B0263" w:rsidRDefault="008B0263"/>
    <w:p w:rsidR="008B0263" w:rsidRDefault="00283224">
      <w:r>
        <w:t>при секретаре (ФИО)3,</w:t>
      </w:r>
    </w:p>
    <w:p w:rsidR="008B0263" w:rsidRDefault="008B0263"/>
    <w:p w:rsidR="008B0263" w:rsidRDefault="008B0263"/>
    <w:p w:rsidR="008B0263" w:rsidRDefault="00283224">
      <w:r>
        <w:t xml:space="preserve">рассмотрела в открытом судебном заседании гражданское дело по иску (ФИО)1 к Государственному Учреждению - Управление Пенсионного фонда РФ в (адрес)-Югры о признании решения об отказе в назначении досрочной трудовой пенсии по старости незаконным, включении </w:t>
      </w:r>
      <w:r>
        <w:t>периодов работы в специальный стаж, назначении досрочной трудовой пенсии по старости,</w:t>
      </w:r>
    </w:p>
    <w:p w:rsidR="008B0263" w:rsidRDefault="008B0263"/>
    <w:p w:rsidR="008B0263" w:rsidRDefault="008B0263"/>
    <w:p w:rsidR="008B0263" w:rsidRDefault="00283224">
      <w:r>
        <w:t xml:space="preserve">по апелляционной жалобе Государственного Учреждения - Управление Пенсионного фонда РФ в (адрес)-Югры на решение </w:t>
      </w:r>
      <w:proofErr w:type="spellStart"/>
      <w:r>
        <w:t>Нефтеюганского</w:t>
      </w:r>
      <w:proofErr w:type="spellEnd"/>
      <w:r>
        <w:t xml:space="preserve"> городского суда Ханты - (адрес) - Югры от</w:t>
      </w:r>
      <w:r>
        <w:t xml:space="preserve"> (дата), которым постановлено:</w:t>
      </w:r>
    </w:p>
    <w:p w:rsidR="008B0263" w:rsidRDefault="008B0263"/>
    <w:p w:rsidR="008B0263" w:rsidRDefault="008B0263"/>
    <w:p w:rsidR="008B0263" w:rsidRDefault="00283224">
      <w:r>
        <w:t>«Иск (ФИО)1 удовлетворить частично.</w:t>
      </w:r>
    </w:p>
    <w:p w:rsidR="008B0263" w:rsidRDefault="008B0263"/>
    <w:p w:rsidR="008B0263" w:rsidRDefault="008B0263"/>
    <w:p w:rsidR="008B0263" w:rsidRDefault="00283224">
      <w:r>
        <w:t xml:space="preserve">Признать незаконным решение комиссии Государственного учреждения - Управление Пенсионного фонда Российской Федерации в (адрес) - Югры (номер) от (дата) в части не включения (ФИО)1 </w:t>
      </w:r>
      <w:r>
        <w:t>(</w:t>
      </w:r>
      <w:proofErr w:type="spellStart"/>
      <w:r>
        <w:t>Гимаевой</w:t>
      </w:r>
      <w:proofErr w:type="spellEnd"/>
      <w:r>
        <w:t>) (ФИО)1 в педагогический стаж работы в Татарской гимназии с отделением искусств (адрес) периода работы с (дата) по (дата) и в «Детском доме «Светозар» периода нахождения в служебной командировке с (дата) по (дата).</w:t>
      </w:r>
    </w:p>
    <w:p w:rsidR="008B0263" w:rsidRDefault="008B0263"/>
    <w:p w:rsidR="008B0263" w:rsidRDefault="008B0263"/>
    <w:p w:rsidR="008B0263" w:rsidRDefault="00283224">
      <w:r>
        <w:t>Обязать Государственное учреж</w:t>
      </w:r>
      <w:r>
        <w:t>дение - Управление Пенсионного фонда Российской Федерации в (адрес) - Югры включить в специальный стаж, дающий право на досрочное назначение трудовой пенсии по старости период работы (ФИО)1 (</w:t>
      </w:r>
      <w:proofErr w:type="spellStart"/>
      <w:r>
        <w:t>Гимаевой</w:t>
      </w:r>
      <w:proofErr w:type="spellEnd"/>
      <w:r>
        <w:t>) (ФИО)1: с (дата) по (дата) заместителем директора по уч</w:t>
      </w:r>
      <w:r>
        <w:t>ебно-воспитательной работе отделения искусств и учителя татарского языка и литературы в Татарской гимназии с отделением искусств (адрес); с (дата) по (дата) воспитателем в КУ «Детский дом «Светозар».</w:t>
      </w:r>
    </w:p>
    <w:p w:rsidR="008B0263" w:rsidRDefault="008B0263"/>
    <w:p w:rsidR="008B0263" w:rsidRDefault="008B0263"/>
    <w:p w:rsidR="008B0263" w:rsidRDefault="00283224">
      <w:r>
        <w:t>Обязать Государственное учреждение - Управление Пенсио</w:t>
      </w:r>
      <w:r>
        <w:t>нного фонда Российской Федерации в (адрес) - Югры назначить (ФИО)1 (</w:t>
      </w:r>
      <w:proofErr w:type="spellStart"/>
      <w:r>
        <w:t>Гимаевой</w:t>
      </w:r>
      <w:proofErr w:type="spellEnd"/>
      <w:r>
        <w:t>) (ФИО)1 досрочную трудовую пенсию по старости в соответствии с подпунктом 19 пункта 1 статьи 27 Федерального закона (дата) N 173-ФЗ "О трудовых пенсиях в Российской Федерации" с (</w:t>
      </w:r>
      <w:r>
        <w:t>дата).</w:t>
      </w:r>
    </w:p>
    <w:p w:rsidR="008B0263" w:rsidRDefault="008B0263"/>
    <w:p w:rsidR="008B0263" w:rsidRDefault="008B0263"/>
    <w:p w:rsidR="008B0263" w:rsidRDefault="00283224">
      <w:r>
        <w:t>В удовлетворении остальной части исковых требований отказать.</w:t>
      </w:r>
    </w:p>
    <w:p w:rsidR="008B0263" w:rsidRDefault="008B0263"/>
    <w:p w:rsidR="008B0263" w:rsidRDefault="008B0263"/>
    <w:p w:rsidR="008B0263" w:rsidRDefault="00283224">
      <w:r>
        <w:t xml:space="preserve">Взыскать с Государственного учреждения - Управление Пенсионного фонда Российской Федерации в (адрес) - Югры в пользу (ФИО)1 в счет возмещения судебных расходов 20 300 (двадцать тысяч </w:t>
      </w:r>
      <w:r>
        <w:t>триста) рублей.»</w:t>
      </w:r>
    </w:p>
    <w:p w:rsidR="008B0263" w:rsidRDefault="008B0263"/>
    <w:p w:rsidR="008B0263" w:rsidRDefault="008B0263"/>
    <w:p w:rsidR="008B0263" w:rsidRDefault="00283224">
      <w:r>
        <w:t>Заслушав доклад судьи (ФИО)7, объяснения представителя истца (ФИО)4, возражавшего относительно доводов апелляционной жалобы, судебная коллегия</w:t>
      </w:r>
    </w:p>
    <w:p w:rsidR="008B0263" w:rsidRDefault="008B0263"/>
    <w:p w:rsidR="008B0263" w:rsidRDefault="008B0263"/>
    <w:p w:rsidR="008B0263" w:rsidRDefault="00283224">
      <w:r>
        <w:t>установила:</w:t>
      </w:r>
    </w:p>
    <w:p w:rsidR="008B0263" w:rsidRDefault="008B0263"/>
    <w:p w:rsidR="008B0263" w:rsidRDefault="008B0263"/>
    <w:p w:rsidR="008B0263" w:rsidRDefault="00283224">
      <w:r>
        <w:t xml:space="preserve">Истец (ФИО)1 обратилась в суд с иском к ответчику Государственному Учреждению </w:t>
      </w:r>
      <w:r>
        <w:t xml:space="preserve">- Управление Пенсионного фонда РФ в (адрес)-Югры (далее ГУ-УПФ РФ в (адрес)) о признании решения об отказе в назначении досрочной трудовой пенсии по старости незаконным, включении периодов работы в специальный стаж, назначении досрочной трудовой пенсии по </w:t>
      </w:r>
      <w:r>
        <w:t xml:space="preserve">старости с (дата), мотивируя исковые требования следующим. (дата) истец подала в ГУ-УПФ РФ в (адрес) заявление о назначении досрочной трудовой пенсии по старости по основанию, предусмотренному подпунктом 19 пункта 1 статьи 27 Федерального закона от (дата) </w:t>
      </w:r>
      <w:r>
        <w:t>№ 173-ФЗ «О трудовых пенсиях в Российской Федерации». (дата) истцу отказано в назначении досрочной трудовой пенсии по старости в связи с отсутствием необходимой продолжительности педагогического стажа. Ответчиком указано, что на дату обращения стаж педагог</w:t>
      </w:r>
      <w:r>
        <w:t xml:space="preserve">ической деятельности истца составил 23 года 07 месяцев 11 дней. При подсчете продолжительности специального стажа пенсионным органом не приняты к зачету: период работы истца с (дата) по (дата) в качестве заведующей отделением искусств и учителя татарского </w:t>
      </w:r>
      <w:r>
        <w:t>языка и литературы, период с (дата) по (дата) в качестве заместителя директора по учебно-воспитательной работе отделения искусств и учителя татарского языка и литературы в Татарской гимназии с отделением искусств (адрес), поскольку указанные должности не п</w:t>
      </w:r>
      <w:r>
        <w:t>редусмотрены Списком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утвержденным постановлен</w:t>
      </w:r>
      <w:r>
        <w:t xml:space="preserve">ием Правительства РФ от (дата) (номер) (далее - Список). Кроме того, не зачтен в </w:t>
      </w:r>
      <w:r>
        <w:lastRenderedPageBreak/>
        <w:t>специальный стаж период нахождения истца в служебной командировке с (дата) по (дата). Истец считает отказ ГУ-УПФ РФ в (адрес) во включении в стаж педагогической деятельности у</w:t>
      </w:r>
      <w:r>
        <w:t>казанных периодов работы необоснованным, нарушающим её право на получение досрочно трудовой пенсии по старости.</w:t>
      </w:r>
    </w:p>
    <w:p w:rsidR="008B0263" w:rsidRDefault="008B0263"/>
    <w:p w:rsidR="008B0263" w:rsidRDefault="008B0263"/>
    <w:p w:rsidR="008B0263" w:rsidRDefault="00283224">
      <w:r>
        <w:t>В судебном заседании истец (ФИО)1, её представитель (ФИО)4 исковые требования поддержали.</w:t>
      </w:r>
    </w:p>
    <w:p w:rsidR="008B0263" w:rsidRDefault="008B0263"/>
    <w:p w:rsidR="008B0263" w:rsidRDefault="008B0263"/>
    <w:p w:rsidR="008B0263" w:rsidRDefault="00283224">
      <w:r>
        <w:t>Представитель ответчика ГУ-УПФ РФ в (адрес) (ФИО)5</w:t>
      </w:r>
      <w:r>
        <w:t xml:space="preserve"> исковые требования не признала.</w:t>
      </w:r>
    </w:p>
    <w:p w:rsidR="008B0263" w:rsidRDefault="008B0263"/>
    <w:p w:rsidR="008B0263" w:rsidRDefault="008B0263"/>
    <w:p w:rsidR="008B0263" w:rsidRDefault="00283224">
      <w:r>
        <w:t>Суд постановил изложенное выше решение.</w:t>
      </w:r>
    </w:p>
    <w:p w:rsidR="008B0263" w:rsidRDefault="008B0263"/>
    <w:p w:rsidR="008B0263" w:rsidRDefault="008B0263"/>
    <w:p w:rsidR="008B0263" w:rsidRDefault="00283224">
      <w:r>
        <w:t xml:space="preserve">В апелляционной жалобе ответчик ГУ-УПФ РФ в (адрес) просит решение суда отменить, принять по делу новое решение об отказе в удовлетворении требований. В обоснование апелляционной </w:t>
      </w:r>
      <w:r>
        <w:t>жалобы указывает, что Списком предусмотрены виды учреждений и должности, работа в которых дает право на досрочную трудовую пенсию, поэтому юридически значимым обстоятельством при включении периодов работы в специальный стаж является выполнение работы в опр</w:t>
      </w:r>
      <w:r>
        <w:t>еделённых учреждениях и должностях. В связи чем, судом необоснованно удовлетворены требования о включении в стаж педагогической деятельности спорных периодов. Ссылка суда на приказ работодателя от (дата) (номер) «О переименовании должностей», из которого с</w:t>
      </w:r>
      <w:r>
        <w:t>ледует, что должность «заведующей отделением искусств» переименована в должность «заместителя директора по отделению искусств» с (дата), является неправильной, поскольку изменение наименования должности произведено ранее даты издания приказа о переименован</w:t>
      </w:r>
      <w:r>
        <w:t>ии должности. Исследованные судом тарификационные списки не содержат сведений о занимаемой истцом должности в оспариваемый период, в связи с чем, данные документы не могут служить основанием при решении вопроса об отнесении должностей к преподавательской д</w:t>
      </w:r>
      <w:r>
        <w:t>еятельности. Суд неправомерно удовлетворил требование о включении в педагогический стаж времени нахождения в служебной командировке с (дата) по (дата), так как в выданной работодателем справке от (дата) указанный период исключен из подсчета педагогического</w:t>
      </w:r>
      <w:r>
        <w:t xml:space="preserve"> стажа.</w:t>
      </w:r>
    </w:p>
    <w:p w:rsidR="008B0263" w:rsidRDefault="008B0263"/>
    <w:p w:rsidR="008B0263" w:rsidRDefault="008B0263"/>
    <w:p w:rsidR="008B0263" w:rsidRDefault="00283224">
      <w:r>
        <w:t>В возражении на апелляционную жалобу истец (ФИО)1 указывает на необоснованность доводов апелляционной жалобы ответчика и законность решения суда.</w:t>
      </w:r>
    </w:p>
    <w:p w:rsidR="008B0263" w:rsidRDefault="008B0263"/>
    <w:p w:rsidR="008B0263" w:rsidRDefault="008B0263"/>
    <w:p w:rsidR="008B0263" w:rsidRDefault="00283224">
      <w:r>
        <w:t>В судебное заседание суда апелляционной инстанции истец, представитель ответчика не явились, будуч</w:t>
      </w:r>
      <w:r>
        <w:t>и извещенными надлежащим образом о времени и месте судебного заседания. Руководствуясь статьями 327, 167 Гражданского процессуального кодекса РФ судебная коллегия рассмотрела апелляционную жалобу, возражения на неё в отсутствие неявившихся лиц.</w:t>
      </w:r>
    </w:p>
    <w:p w:rsidR="008B0263" w:rsidRDefault="008B0263"/>
    <w:p w:rsidR="008B0263" w:rsidRDefault="008B0263"/>
    <w:p w:rsidR="008B0263" w:rsidRDefault="00283224">
      <w:r>
        <w:t xml:space="preserve">Проверив </w:t>
      </w:r>
      <w:r>
        <w:t>материалы дела, обсудив доводы апелляционной жалобы, судебная коллегия не находит оснований для отмены (изменения) обжалуемого судебного постановления.</w:t>
      </w:r>
    </w:p>
    <w:p w:rsidR="008B0263" w:rsidRDefault="008B0263"/>
    <w:p w:rsidR="008B0263" w:rsidRDefault="008B0263"/>
    <w:p w:rsidR="008B0263" w:rsidRDefault="00283224">
      <w:r>
        <w:t>Статьей 7 Федерального закона от (дата) (номер)-Ф3 «О трудовых пенсиях в Российской Федерации» урегули</w:t>
      </w:r>
      <w:r>
        <w:t>рован общий порядок назначения пенсии, право на трудовую пенсию по старости имеют мужчины, достигшие возраста 60 лет, и женщины, достигшие возраста 55 лет.</w:t>
      </w:r>
    </w:p>
    <w:p w:rsidR="008B0263" w:rsidRDefault="008B0263"/>
    <w:p w:rsidR="008B0263" w:rsidRDefault="008B0263"/>
    <w:p w:rsidR="008B0263" w:rsidRDefault="00283224">
      <w:r>
        <w:t xml:space="preserve">В соответствии с </w:t>
      </w:r>
      <w:proofErr w:type="spellStart"/>
      <w:r>
        <w:t>пп</w:t>
      </w:r>
      <w:proofErr w:type="spellEnd"/>
      <w:r>
        <w:t>. 19 п. 1 ст. 27 Федерального закона от (дата) № 173-ФЗ «О трудовых пенсиях в Р</w:t>
      </w:r>
      <w:r>
        <w:t>оссийской Федерации» трудовая пенсия по старости назначается ранее достижения возраста, установленного ст. 7 указанного закона, лицам не менее 25 лет осуществляющим педагогическую деятельность в учреждениях для детей, независимо от возраста.</w:t>
      </w:r>
    </w:p>
    <w:p w:rsidR="008B0263" w:rsidRDefault="008B0263"/>
    <w:p w:rsidR="008B0263" w:rsidRDefault="008B0263"/>
    <w:p w:rsidR="008B0263" w:rsidRDefault="00283224">
      <w:r>
        <w:t xml:space="preserve">Как следует </w:t>
      </w:r>
      <w:r>
        <w:t xml:space="preserve">из материалов дела, (дата) истец обратилась в ГУ-УПФ РФ в (адрес) с заявлением о назначении досрочной трудовой пенсии в соответствии с подпунктом </w:t>
      </w:r>
      <w:r>
        <w:lastRenderedPageBreak/>
        <w:t>19 пункта 1 статьи 27 Федерального закона от (дата) № 173-ФЗ «О трудовых пенсиях в Российской Федерации».</w:t>
      </w:r>
    </w:p>
    <w:p w:rsidR="008B0263" w:rsidRDefault="008B0263"/>
    <w:p w:rsidR="008B0263" w:rsidRDefault="008B0263"/>
    <w:p w:rsidR="008B0263" w:rsidRDefault="00283224">
      <w:r>
        <w:t>Решением комиссии по пенсионным вопросам от (дата) истцу отказано в назначении досрочной трудовой пенсии по старости в связи с отсутствием необходимой продолжительности педагогического стажа.</w:t>
      </w:r>
    </w:p>
    <w:p w:rsidR="008B0263" w:rsidRDefault="008B0263"/>
    <w:p w:rsidR="008B0263" w:rsidRDefault="008B0263"/>
    <w:p w:rsidR="008B0263" w:rsidRDefault="00283224">
      <w:r>
        <w:t>При подсчете продолжительности специального стажа пенсионным о</w:t>
      </w:r>
      <w:r>
        <w:t>рганом не приняты к зачету два периода работы истца в Татарской гимназии с отделением искусств (адрес): с (дата) по (дата) в качестве заведующей отделением искусств и учителя татарского языка и литературы; с (дата) по (дата) в качестве заместителя директор</w:t>
      </w:r>
      <w:r>
        <w:t>а по учебно-воспитательной работе отделения искусств и учителя татарского языка и литературы, поскольку указанные должности не предусмотрены Списком. Кроме того, не включено в специальный стаж время нахождения истца в служебной командировке с (дата) по (да</w:t>
      </w:r>
      <w:r>
        <w:t>та) в период работы в Детском доме «Светозар» (адрес).</w:t>
      </w:r>
    </w:p>
    <w:p w:rsidR="008B0263" w:rsidRDefault="008B0263"/>
    <w:p w:rsidR="008B0263" w:rsidRDefault="008B0263"/>
    <w:p w:rsidR="008B0263" w:rsidRDefault="00283224">
      <w:r>
        <w:t>При разрешении спора суд первой инстанции исходил из того, что ответчик неправомерно отказал истцу во включении в стаж педагогический деятельности периодов работы с (дата) по (дата), с (дата) по (дат</w:t>
      </w:r>
      <w:r>
        <w:t>а), обязав ответчика зачесть указанные периоды в специальный стаж. Исчислив продолжительность специального стажа с учетом включенных периодов, суд пришел к выводу о возникновении у истца права на получение трудовой пенсии по старости с (дата).</w:t>
      </w:r>
    </w:p>
    <w:p w:rsidR="008B0263" w:rsidRDefault="008B0263"/>
    <w:p w:rsidR="008B0263" w:rsidRDefault="008B0263"/>
    <w:p w:rsidR="008B0263" w:rsidRDefault="00283224">
      <w:r>
        <w:t>Судебная к</w:t>
      </w:r>
      <w:r>
        <w:t>оллегия не находит оснований не согласиться с выводами суда, поскольку они мотивированы, соответствуют обстоятельствам дела и требованиям законодательства, регулирующего спорные правоотношения.</w:t>
      </w:r>
    </w:p>
    <w:p w:rsidR="008B0263" w:rsidRDefault="008B0263"/>
    <w:p w:rsidR="008B0263" w:rsidRDefault="008B0263"/>
    <w:p w:rsidR="008B0263" w:rsidRDefault="00283224">
      <w:r>
        <w:t>Постановлением Правительства РФ от (дата) N 781 утвержден Сп</w:t>
      </w:r>
      <w:r>
        <w:t xml:space="preserve">исок должностей и учреждений, работа в которых засчитывается в стаж работы, дающей право на </w:t>
      </w:r>
      <w:r>
        <w:lastRenderedPageBreak/>
        <w:t>досрочное назначение трудовой пенсии по старости лицам, осуществляющим педагогическую деятельность в государственных и муниципальных учреждениях для детей, и Правил</w:t>
      </w:r>
      <w:r>
        <w:t>а исчисления периодов работы, дающей право на досрочное назначение трудовой пенсии по старости лицам, осуществлявшим педагогическую деятельность в государственных и муниципальных учреждениях для детей.</w:t>
      </w:r>
    </w:p>
    <w:p w:rsidR="008B0263" w:rsidRDefault="008B0263"/>
    <w:p w:rsidR="008B0263" w:rsidRDefault="008B0263"/>
    <w:p w:rsidR="008B0263" w:rsidRDefault="00283224">
      <w:r>
        <w:t>Согласно п. 3 вышеуказанных Правил в стаж работы зас</w:t>
      </w:r>
      <w:r>
        <w:t>читываются в порядке, предусмотренном настоящими Правилами, периоды работы в должностях в учреждениях, указанных в Списке должностей и учреждений, работа в которых засчитывается в стаж работы, дающей право на досрочное назначение трудовой пенсии по старост</w:t>
      </w:r>
      <w:r>
        <w:t>и лицам, осуществлявшим педагогическую деятельность в государственных и муниципальных учреждениях для детей. В пункте 1 раздела «Наименование должностей» Списка указана должность заместителя директора (начальника, заведующего), деятельность которого связан</w:t>
      </w:r>
      <w:r>
        <w:t>а с образовательным (воспитательным) процессом. В пункте 1.1 раздела «Наименование учреждений» Списка содержится указание на такой вид общеобразовательного учреждения, как гимназия.</w:t>
      </w:r>
    </w:p>
    <w:p w:rsidR="008B0263" w:rsidRDefault="008B0263"/>
    <w:p w:rsidR="008B0263" w:rsidRDefault="008B0263"/>
    <w:p w:rsidR="008B0263" w:rsidRDefault="00283224">
      <w:r>
        <w:t>В соответствии с п. 4 Правил периоды выполнявшейся до (дата) работы в до</w:t>
      </w:r>
      <w:r>
        <w:t>лжностях и в учреждениях, указанных в списке, засчитываются в стаж работы независимо от условия выполнения в эти периоды нормы рабочего времени (педагогической или учебной нагрузки), а начиная с (дата) - при условии выполнения (суммарно по основному и друг</w:t>
      </w:r>
      <w:r>
        <w:t>им местам работы) нормы рабочего времени (педагогической или учебной нагрузки), установленной за ставку заработной платы (должностной оклад), за исключением случаев определенных настоящими Правилами.</w:t>
      </w:r>
    </w:p>
    <w:p w:rsidR="008B0263" w:rsidRDefault="008B0263"/>
    <w:p w:rsidR="008B0263" w:rsidRDefault="008B0263"/>
    <w:p w:rsidR="008B0263" w:rsidRDefault="00283224">
      <w:r>
        <w:t>В Списке должностей и учреждений, работа в которых зас</w:t>
      </w:r>
      <w:r>
        <w:t>читывается в специальный трудовой стаж, утвержденном Постановлением Правительства РФ от (дата) N 1067, также предусмотрены должности заместителя директора (начальника, заведующего), деятельность которого связана с образовательным процессом, и учителя гимна</w:t>
      </w:r>
      <w:r>
        <w:t>зии.</w:t>
      </w:r>
    </w:p>
    <w:p w:rsidR="008B0263" w:rsidRDefault="008B0263"/>
    <w:p w:rsidR="008B0263" w:rsidRDefault="008B0263"/>
    <w:p w:rsidR="008B0263" w:rsidRDefault="00283224">
      <w:r>
        <w:lastRenderedPageBreak/>
        <w:t>С учетом установленных по делу обстоятельств и системного толкования приведенных выше норм права, суд правомерно включил в специальный стаж истца период работы с (дата) по (дата). Как следует из представленного суду приказа работодателя от (дата) (н</w:t>
      </w:r>
      <w:r>
        <w:t>омер) «О переименовании должностей», записей в трудовой книжке истца, справок образовательного учреждения, в указанный период истцом фактически исполнялись обязанности по должности заместителя директора по учебно-воспитательной работе и должности учителя.</w:t>
      </w:r>
    </w:p>
    <w:p w:rsidR="008B0263" w:rsidRDefault="008B0263"/>
    <w:p w:rsidR="008B0263" w:rsidRDefault="008B0263"/>
    <w:p w:rsidR="008B0263" w:rsidRDefault="00283224">
      <w:r>
        <w:t>Довод жалобы о том, что изменение наименование должности произведено ранее даты издания приказа о переименовании должности не может служить основанием для пересмотра судебного решения, поскольку вывод суда о зачете спорного периода в специальный стаж осн</w:t>
      </w:r>
      <w:r>
        <w:t>ован на совокупности исследованных судом доказательств, содержание приказа оценено судом во взаимосвязи с другими доказательствами по делу.</w:t>
      </w:r>
    </w:p>
    <w:p w:rsidR="008B0263" w:rsidRDefault="008B0263"/>
    <w:p w:rsidR="008B0263" w:rsidRDefault="008B0263"/>
    <w:p w:rsidR="008B0263" w:rsidRDefault="00283224">
      <w:r>
        <w:t xml:space="preserve">В целом доводы апелляционного ответчика о ненадлежащей оценке доказательств подлежат отклонению, поскольку право </w:t>
      </w:r>
      <w:r>
        <w:t xml:space="preserve">оценки представленных доказательств принадлежит суду, рассматривающему </w:t>
      </w:r>
      <w:proofErr w:type="gramStart"/>
      <w:r>
        <w:t>спор</w:t>
      </w:r>
      <w:proofErr w:type="gramEnd"/>
      <w:r>
        <w:t xml:space="preserve"> по существу. В соответствии со ст. 67 Гражданского процессуального кодекса Российской Федерации суд оценивает доказательства по своему внутреннему убеждению, основанному на всестор</w:t>
      </w:r>
      <w:r>
        <w:t>оннем, полном, объективном, и непосредственном исследовании имеющихся в деле обстоятельств в соответствии с принципом их относимости и допустимости. Суд при исследовании и оценке доказательств и обстоятельств настоящего дела нарушений указанной нормы закон</w:t>
      </w:r>
      <w:r>
        <w:t>а не допустил.</w:t>
      </w:r>
    </w:p>
    <w:p w:rsidR="008B0263" w:rsidRDefault="008B0263"/>
    <w:p w:rsidR="008B0263" w:rsidRDefault="008B0263"/>
    <w:p w:rsidR="008B0263" w:rsidRDefault="00283224">
      <w:r>
        <w:t>Довод жалобы о несогласии с включением в стаж педагогической деятельности времени нахождения истца в служебной командировке с (дата) по (дата), представляется необоснованным, поскольку этот период являлся для истца временем выполнения возл</w:t>
      </w:r>
      <w:r>
        <w:t>оженных на неё трудовых обязанностей вне основного места работы, что подтверждается справкой ДОК «Березка» от (дата) (номер) (</w:t>
      </w:r>
      <w:proofErr w:type="spellStart"/>
      <w:r>
        <w:t>л.д</w:t>
      </w:r>
      <w:proofErr w:type="spellEnd"/>
      <w:r>
        <w:t>. 28). Отказ во включении в педагогический стаж периода нахождения в служебной командировке влечет необоснованное ограничение о</w:t>
      </w:r>
      <w:r>
        <w:t>бъема пенсионных прав истца.</w:t>
      </w:r>
    </w:p>
    <w:p w:rsidR="008B0263" w:rsidRDefault="008B0263"/>
    <w:p w:rsidR="008B0263" w:rsidRDefault="008B0263"/>
    <w:p w:rsidR="008B0263" w:rsidRDefault="00283224">
      <w:r>
        <w:lastRenderedPageBreak/>
        <w:t>На основании изложенного судебная коллегия приходит к выводу, что решение суда постановлено в соответствии с требованиями закона и представленными доказательствами, которым дана объективная и правильная оценка. Нарушений судо</w:t>
      </w:r>
      <w:r>
        <w:t>м норм материального и процессуального права, которые бы привели или могли привести к неправильному разрешению дела, судом не допущено.</w:t>
      </w:r>
    </w:p>
    <w:p w:rsidR="008B0263" w:rsidRDefault="008B0263"/>
    <w:p w:rsidR="008B0263" w:rsidRDefault="008B0263"/>
    <w:p w:rsidR="008B0263" w:rsidRDefault="00283224">
      <w:r>
        <w:t>Руководствуясь статьями 328, 329 Гражданского процессуального кодекса Российской Федерации, судебная коллегия</w:t>
      </w:r>
    </w:p>
    <w:p w:rsidR="008B0263" w:rsidRDefault="008B0263"/>
    <w:p w:rsidR="008B0263" w:rsidRDefault="008B0263"/>
    <w:p w:rsidR="008B0263" w:rsidRDefault="00283224">
      <w:r>
        <w:t>опреде</w:t>
      </w:r>
      <w:r>
        <w:t>лила:</w:t>
      </w:r>
    </w:p>
    <w:p w:rsidR="008B0263" w:rsidRDefault="008B0263"/>
    <w:p w:rsidR="008B0263" w:rsidRDefault="008B0263"/>
    <w:p w:rsidR="008B0263" w:rsidRDefault="00283224">
      <w:r>
        <w:t xml:space="preserve">Решение </w:t>
      </w:r>
      <w:proofErr w:type="spellStart"/>
      <w:r>
        <w:t>Нефтеюганского</w:t>
      </w:r>
      <w:proofErr w:type="spellEnd"/>
      <w:r>
        <w:t xml:space="preserve"> районного суда от (дата) оставить без изменения, апелляционную жалобу Государственного учреждения - Управление Пенсионного фонда Российской Федерации в городе Нефтеюганске (адрес) - Югры - без удовлетворения.</w:t>
      </w:r>
    </w:p>
    <w:p w:rsidR="008B0263" w:rsidRDefault="008B0263"/>
    <w:p w:rsidR="008B0263" w:rsidRDefault="008B0263"/>
    <w:p w:rsidR="008B0263" w:rsidRDefault="00283224">
      <w:r>
        <w:t>Председательст</w:t>
      </w:r>
      <w:r>
        <w:t>вующий: (ФИО)8</w:t>
      </w:r>
    </w:p>
    <w:p w:rsidR="008B0263" w:rsidRDefault="008B0263"/>
    <w:p w:rsidR="008B0263" w:rsidRDefault="008B0263"/>
    <w:p w:rsidR="008B0263" w:rsidRDefault="00283224">
      <w:r>
        <w:t>Судьи: (ФИО)7</w:t>
      </w:r>
    </w:p>
    <w:p w:rsidR="008B0263" w:rsidRDefault="008B0263"/>
    <w:p w:rsidR="008B0263" w:rsidRDefault="008B0263"/>
    <w:p w:rsidR="008B0263" w:rsidRDefault="00283224">
      <w:r>
        <w:t>(ФИО)6</w:t>
      </w:r>
    </w:p>
    <w:p w:rsidR="008B0263" w:rsidRDefault="008B0263"/>
    <w:sectPr w:rsidR="008B0263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3"/>
    <w:rsid w:val="00283224"/>
    <w:rsid w:val="008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14A1C-4CEF-41D5-BF89-682628EB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2105</Words>
  <Characters>12001</Characters>
  <Application>Microsoft Office Word</Application>
  <DocSecurity>0</DocSecurity>
  <Lines>100</Lines>
  <Paragraphs>28</Paragraphs>
  <ScaleCrop>false</ScaleCrop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Алексей Смирнов</cp:lastModifiedBy>
  <cp:revision>2</cp:revision>
  <dcterms:created xsi:type="dcterms:W3CDTF">2016-03-09T10:34:00Z</dcterms:created>
  <dcterms:modified xsi:type="dcterms:W3CDTF">2016-03-09T10:34:00Z</dcterms:modified>
</cp:coreProperties>
</file>