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92" w:rsidRDefault="00D91D92" w:rsidP="00D91D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</w:rPr>
        <w:t>СОГЛАСОВАНО: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УТВЕРЖДАЮ:                         УТВЕРЖДАЮ:</w:t>
      </w:r>
    </w:p>
    <w:p w:rsidR="00D91D92" w:rsidRDefault="00D91D92" w:rsidP="00D91D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___________Т.Б. Теплякова          </w:t>
      </w:r>
      <w:r>
        <w:rPr>
          <w:rFonts w:ascii="Times New Roman" w:hAnsi="Times New Roman" w:cs="Times New Roman"/>
        </w:rPr>
        <w:tab/>
        <w:t xml:space="preserve"> __________А.С. Замятин        __________А.М. Дёмин</w:t>
      </w:r>
    </w:p>
    <w:p w:rsidR="00D91D92" w:rsidRDefault="00D91D92" w:rsidP="00D91D92">
      <w:pPr>
        <w:pStyle w:val="a3"/>
        <w:ind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Председатель районной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Начальник управления </w:t>
      </w:r>
      <w:r>
        <w:rPr>
          <w:rFonts w:ascii="Times New Roman" w:hAnsi="Times New Roman" w:cs="Times New Roman"/>
        </w:rPr>
        <w:tab/>
        <w:t xml:space="preserve">Начальник МУ «Комитет </w:t>
      </w:r>
      <w:r>
        <w:rPr>
          <w:rFonts w:ascii="Times New Roman" w:hAnsi="Times New Roman" w:cs="Times New Roman"/>
        </w:rPr>
        <w:tab/>
        <w:t xml:space="preserve">профсоюзной организации         </w:t>
      </w:r>
      <w:r>
        <w:rPr>
          <w:rFonts w:ascii="Times New Roman" w:hAnsi="Times New Roman" w:cs="Times New Roman"/>
        </w:rPr>
        <w:tab/>
        <w:t>образования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физкультуре и спорту»</w:t>
      </w:r>
    </w:p>
    <w:p w:rsidR="00D91D92" w:rsidRDefault="00D91D92" w:rsidP="00D91D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работников </w:t>
      </w:r>
      <w:proofErr w:type="gramStart"/>
      <w:r>
        <w:rPr>
          <w:rFonts w:ascii="Times New Roman" w:hAnsi="Times New Roman" w:cs="Times New Roman"/>
        </w:rPr>
        <w:t>народного</w:t>
      </w:r>
      <w:proofErr w:type="gramEnd"/>
    </w:p>
    <w:p w:rsidR="00D91D92" w:rsidRDefault="00D91D92" w:rsidP="00D91D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образования и науки РФ</w:t>
      </w:r>
    </w:p>
    <w:p w:rsidR="00D91D92" w:rsidRDefault="00D91D92" w:rsidP="00D91D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91D92" w:rsidRDefault="00D91D92" w:rsidP="00D91D92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D91D92" w:rsidRDefault="00D91D92" w:rsidP="00D91D9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о 3-й комплексной годовой Спартакиаде педагогических организаций</w:t>
      </w:r>
    </w:p>
    <w:p w:rsidR="00D91D92" w:rsidRDefault="00D91D92" w:rsidP="00D91D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91D92" w:rsidRDefault="00D91D92" w:rsidP="00D91D92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1.ЦЕЛИ И ЗАДАЧИ: </w:t>
      </w:r>
    </w:p>
    <w:p w:rsidR="00D91D92" w:rsidRDefault="00D91D92" w:rsidP="00D91D92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работоспособности и организация активного отдыха работников;</w:t>
      </w:r>
    </w:p>
    <w:p w:rsidR="00D91D92" w:rsidRDefault="00D91D92" w:rsidP="00D91D92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привлечение работников к систематическим занятиям физической культурой и спортом и сдаче нормативов ВФСК «ГТО»; </w:t>
      </w:r>
    </w:p>
    <w:p w:rsidR="00D91D92" w:rsidRDefault="00D91D92" w:rsidP="00D91D92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духа сотрудничества, утверждение новых отношений между коллегами;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- пропаганда физической культуры и спорта как важнейшего средства укрепления здоровья.</w:t>
      </w:r>
    </w:p>
    <w:p w:rsidR="00D91D92" w:rsidRDefault="00D91D92" w:rsidP="00D91D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91D92" w:rsidRDefault="00D91D92" w:rsidP="00D91D92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РУКОВОДСТВО ПРОВЕДЕНИЕМ СПАРТАКИАДЫ:</w:t>
      </w:r>
    </w:p>
    <w:p w:rsidR="00D91D92" w:rsidRDefault="00D91D92" w:rsidP="00D91D92">
      <w:pPr>
        <w:spacing w:after="0" w:line="240" w:lineRule="atLeast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организацией и проведением Спартакиады педагогических организаций Череповецкого муниципального района осуществляет МУ «Комитет по физической культуре и спорту Череповецкого муниципального района» совместно с районной  профсоюзной организацией и управлением 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91D92" w:rsidRDefault="00D91D92" w:rsidP="00D91D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91D92" w:rsidRDefault="00D91D92" w:rsidP="00D91D92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СРОКИ И ЭТАПЫ ПРОВЕДЕНИЯ СПАРТАКИАДЫ:</w:t>
      </w:r>
      <w:r>
        <w:tab/>
      </w:r>
    </w:p>
    <w:p w:rsidR="00D91D92" w:rsidRDefault="00D91D92" w:rsidP="00D91D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Спартакиада проводится с января по сентябрь 2019 г. в 3 этапа. </w:t>
      </w:r>
    </w:p>
    <w:p w:rsidR="00D91D92" w:rsidRDefault="00D91D92" w:rsidP="00D91D92">
      <w:pPr>
        <w:pStyle w:val="a4"/>
        <w:numPr>
          <w:ilvl w:val="0"/>
          <w:numId w:val="1"/>
        </w:numPr>
        <w:spacing w:after="0" w:line="24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тап –22 февраля: лыжная биатлонная эстафета, «Веселые старты на снегу», «Метание валенка»;</w:t>
      </w:r>
    </w:p>
    <w:p w:rsidR="00D91D92" w:rsidRDefault="00D91D92" w:rsidP="00D91D92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этап–март - апрель: соревнования по дартсу, соревнования по настольному теннису, «Веселые старты для взрослых»;</w:t>
      </w:r>
    </w:p>
    <w:p w:rsidR="00D91D92" w:rsidRDefault="00D91D92" w:rsidP="00D91D9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  этап–август: соревнования по спортивному ориентированию, соревнования по спортивному туризму,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ориентирование  «Лабиринт»;</w:t>
      </w:r>
      <w:r>
        <w:rPr>
          <w:rFonts w:ascii="Times New Roman" w:hAnsi="Times New Roman" w:cs="Times New Roman"/>
          <w:sz w:val="28"/>
          <w:szCs w:val="28"/>
        </w:rPr>
        <w:t xml:space="preserve"> конкурсная программа.</w:t>
      </w:r>
    </w:p>
    <w:p w:rsidR="00D91D92" w:rsidRDefault="00D91D92" w:rsidP="00D91D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91D92" w:rsidRDefault="00D91D92" w:rsidP="00D91D92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4.УЧАСТНИКИ СПАРТАКИАДЫ:</w:t>
      </w:r>
    </w:p>
    <w:p w:rsidR="00D91D92" w:rsidRDefault="00D91D92" w:rsidP="00D91D92">
      <w:pPr>
        <w:spacing w:after="0" w:line="240" w:lineRule="atLeast"/>
        <w:ind w:left="284" w:firstLine="4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спартакиаде участвуют команды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Череповецкого муниципального района. В состав команды можно включать неработающих пенсионеров, ушедших на пенсию из данного трудового коллектива.   Состав команды формируется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положения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проведении соревнований в каждом этапе спартакиады. </w:t>
      </w:r>
    </w:p>
    <w:p w:rsidR="00D91D92" w:rsidRDefault="00D91D92" w:rsidP="00D91D92">
      <w:pPr>
        <w:spacing w:after="0" w:line="240" w:lineRule="atLeast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Заявка на участие в соревновании заверяются директором, председателем профсоюзного комитета организации и медицинским работником.</w:t>
      </w:r>
    </w:p>
    <w:p w:rsidR="00D91D92" w:rsidRDefault="00D91D92" w:rsidP="00D91D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91D92" w:rsidRDefault="00D91D92" w:rsidP="00D91D92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ПРОГРАММА СОРЕВНОВАНИЙ:</w:t>
      </w:r>
    </w:p>
    <w:p w:rsidR="00D91D92" w:rsidRDefault="00D91D92" w:rsidP="00D91D92">
      <w:pPr>
        <w:spacing w:after="0" w:line="240" w:lineRule="atLeast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Спартакиада включает в себя следующие виды соревнований: лыжная биатлонная эстафета, «Веселые старты на снегу», «Метание валенка»,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настольный теннис, «Веселые старты для взрослых», соревнования по спортивному ориентированию (классика),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ориентирование «Лабиринт»; </w:t>
      </w:r>
      <w:r>
        <w:rPr>
          <w:rFonts w:ascii="Times New Roman" w:hAnsi="Times New Roman" w:cs="Times New Roman"/>
          <w:sz w:val="28"/>
          <w:szCs w:val="28"/>
        </w:rPr>
        <w:t xml:space="preserve">соревнования по спортивному туризму (короткая командная техническая дистанция), конкурсная программа. </w:t>
      </w:r>
    </w:p>
    <w:p w:rsidR="00D91D92" w:rsidRDefault="00D91D92" w:rsidP="00D91D92">
      <w:pPr>
        <w:spacing w:after="0" w:line="240" w:lineRule="atLeast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зачет Спартакиады среди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входят </w:t>
      </w:r>
      <w:r>
        <w:rPr>
          <w:rFonts w:ascii="Times New Roman" w:hAnsi="Times New Roman" w:cs="Times New Roman"/>
          <w:sz w:val="28"/>
          <w:szCs w:val="28"/>
        </w:rPr>
        <w:t xml:space="preserve">7 лучших результатов из Программы соревнований. В случае неполного зачета место команды определяется после команд, имеющих полный зачет.   </w:t>
      </w:r>
    </w:p>
    <w:p w:rsidR="00D91D92" w:rsidRDefault="00D91D92" w:rsidP="00D91D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91D92" w:rsidRDefault="00D91D92" w:rsidP="00D91D92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ОПРЕДЕЛЕНИЕ ПОБЕДИТЕЛЕЙ СПАРТАКИАДЫ:</w:t>
      </w:r>
    </w:p>
    <w:p w:rsidR="00D91D92" w:rsidRDefault="00D91D92" w:rsidP="00D91D92">
      <w:pPr>
        <w:spacing w:after="0" w:line="240" w:lineRule="atLeast"/>
        <w:ind w:left="284" w:firstLine="4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Спартакиады определяется по наименьшей сумме занятых мест. В случае равенства очков у 2-х и более команд учитывается количество первых (вторых, третьих) мест,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равенства и этих показателей – по лучшему результату в лыжной биатлонной эстафете. </w:t>
      </w:r>
      <w:r>
        <w:rPr>
          <w:rFonts w:ascii="Times New Roman" w:hAnsi="Times New Roman" w:cs="Times New Roman"/>
          <w:sz w:val="28"/>
          <w:szCs w:val="28"/>
        </w:rPr>
        <w:t>Победители и призеры годовой Спартакиады награждаются грамотами главы района и переходящим Кубкам с шильдом за 1 место.  Победители в отдельных видах спартакиады награждаются грамотами.</w:t>
      </w:r>
    </w:p>
    <w:p w:rsidR="00D91D92" w:rsidRDefault="00D91D92" w:rsidP="00D91D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91D92" w:rsidRDefault="00D91D92" w:rsidP="00D91D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D92" w:rsidRDefault="00D91D92" w:rsidP="00D91D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«Комитет по физической культуре и спорту»</w:t>
      </w:r>
    </w:p>
    <w:p w:rsidR="00E84A28" w:rsidRDefault="00E84A28"/>
    <w:sectPr w:rsidR="00E8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63D60"/>
    <w:multiLevelType w:val="hybridMultilevel"/>
    <w:tmpl w:val="BA72573E"/>
    <w:lvl w:ilvl="0" w:tplc="82BA95EA">
      <w:start w:val="1"/>
      <w:numFmt w:val="decimal"/>
      <w:lvlText w:val="%1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D92"/>
    <w:rsid w:val="00D91D92"/>
    <w:rsid w:val="00E8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D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1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М. Демин</dc:creator>
  <cp:keywords/>
  <dc:description/>
  <cp:lastModifiedBy>Андрей М. Демин</cp:lastModifiedBy>
  <cp:revision>3</cp:revision>
  <dcterms:created xsi:type="dcterms:W3CDTF">2019-01-10T11:16:00Z</dcterms:created>
  <dcterms:modified xsi:type="dcterms:W3CDTF">2019-01-10T11:16:00Z</dcterms:modified>
</cp:coreProperties>
</file>